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BF3E0F" w14:paraId="15FB5406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04" w14:textId="77777777" w:rsidR="00B0556E" w:rsidRPr="00BF3E0F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5FB5405" w14:textId="5D3387AA" w:rsidR="00B0556E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Lines, Angles and Shapes</w:t>
            </w:r>
          </w:p>
        </w:tc>
      </w:tr>
      <w:tr w:rsidR="00B0556E" w:rsidRPr="00BF3E0F" w14:paraId="15FB540F" w14:textId="77777777" w:rsidTr="00C00960">
        <w:trPr>
          <w:trHeight w:val="2268"/>
        </w:trPr>
        <w:tc>
          <w:tcPr>
            <w:tcW w:w="2268" w:type="dxa"/>
            <w:vAlign w:val="center"/>
          </w:tcPr>
          <w:p w14:paraId="15FB5407" w14:textId="77777777" w:rsidR="00B0556E" w:rsidRPr="00BF3E0F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366749A0" w14:textId="77777777" w:rsidR="005D0184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Types of angles</w:t>
            </w:r>
          </w:p>
          <w:p w14:paraId="4DCBEEA7" w14:textId="77777777" w:rsidR="005D0184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Angles around  a point, on a straight line and in a triangles</w:t>
            </w:r>
          </w:p>
          <w:p w14:paraId="4DB1627E" w14:textId="77777777" w:rsidR="005D0184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Angles in parallel lines (alternate, corresponding and supplementary)</w:t>
            </w:r>
          </w:p>
          <w:p w14:paraId="3F15D952" w14:textId="77777777" w:rsidR="005D0184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Interior and exterior angles of polygons</w:t>
            </w:r>
          </w:p>
          <w:p w14:paraId="3CE98046" w14:textId="77777777" w:rsidR="005D0184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Geometrical proofs</w:t>
            </w:r>
          </w:p>
          <w:p w14:paraId="15FB540E" w14:textId="225F4C13" w:rsidR="00FE269B" w:rsidRPr="00BF3E0F" w:rsidRDefault="005D018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Circle theorems</w:t>
            </w:r>
          </w:p>
        </w:tc>
      </w:tr>
      <w:tr w:rsidR="00B0556E" w:rsidRPr="00BF3E0F" w14:paraId="15FB5412" w14:textId="77777777" w:rsidTr="00C00960">
        <w:trPr>
          <w:trHeight w:val="1134"/>
        </w:trPr>
        <w:tc>
          <w:tcPr>
            <w:tcW w:w="2268" w:type="dxa"/>
            <w:vAlign w:val="center"/>
          </w:tcPr>
          <w:p w14:paraId="15FB5410" w14:textId="64EAE4FB" w:rsidR="00B0556E" w:rsidRPr="00BF3E0F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5FB5411" w14:textId="513ABC60" w:rsidR="00B0556E" w:rsidRPr="00BF3E0F" w:rsidRDefault="00B0556E" w:rsidP="0075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56E" w:rsidRPr="00BF3E0F" w14:paraId="15FB5417" w14:textId="77777777" w:rsidTr="00C00960">
        <w:trPr>
          <w:trHeight w:val="1134"/>
        </w:trPr>
        <w:tc>
          <w:tcPr>
            <w:tcW w:w="2268" w:type="dxa"/>
            <w:vAlign w:val="center"/>
          </w:tcPr>
          <w:p w14:paraId="15FB5413" w14:textId="2CBCBB27" w:rsidR="00B0556E" w:rsidRPr="00BF3E0F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C009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3E0F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15FB5414" w14:textId="77777777" w:rsidR="00B0556E" w:rsidRPr="00BF3E0F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15FB5415" w14:textId="5C641F8F" w:rsidR="00FE269B" w:rsidRPr="00BF3E0F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BF3E0F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="00753451" w:rsidRPr="00BF3E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184" w:rsidRPr="00BF3E0F">
              <w:rPr>
                <w:rFonts w:ascii="Arial" w:hAnsi="Arial" w:cs="Arial"/>
                <w:sz w:val="24"/>
                <w:szCs w:val="24"/>
              </w:rPr>
              <w:t>– angle, obtuse, acute, reflex, right angle, parallel, perpendicular, line, point, triangle, scalene, isosceles, equilateral, corresponding, alternate, supplementary, circle, tangent, radius</w:t>
            </w:r>
          </w:p>
          <w:p w14:paraId="15FB5416" w14:textId="77777777" w:rsidR="00FE269B" w:rsidRPr="00BF3E0F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5FB5418" w14:textId="77777777" w:rsidR="00B0556E" w:rsidRPr="00BF3E0F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C00960" w:rsidRPr="00BF3E0F" w14:paraId="15FB5421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1D" w14:textId="77777777" w:rsidR="00C00960" w:rsidRPr="00BF3E0F" w:rsidRDefault="00C00960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5FB541E" w14:textId="77777777" w:rsidR="00C00960" w:rsidRPr="00BF3E0F" w:rsidRDefault="00C00960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5FB541F" w14:textId="77777777" w:rsidR="00C00960" w:rsidRPr="00BF3E0F" w:rsidRDefault="00C00960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C00960" w:rsidRPr="00BF3E0F" w14:paraId="15FB542B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22" w14:textId="77777777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50D1EC9" w14:textId="77777777" w:rsidR="00C00960" w:rsidRPr="00BF3E0F" w:rsidRDefault="00C00960" w:rsidP="005D01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Identify isosceles, equilateral and right-angled triangles</w:t>
            </w:r>
          </w:p>
          <w:p w14:paraId="15FB5426" w14:textId="436974C1" w:rsidR="00C00960" w:rsidRPr="00BF3E0F" w:rsidRDefault="00C00960" w:rsidP="005D01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Recognize acute, obtuse and reflex angles.</w:t>
            </w:r>
          </w:p>
        </w:tc>
        <w:tc>
          <w:tcPr>
            <w:tcW w:w="3969" w:type="dxa"/>
            <w:vAlign w:val="center"/>
          </w:tcPr>
          <w:p w14:paraId="31116F57" w14:textId="704809F4" w:rsidR="00C00960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Types of Shapes - 2D and 3D</w:t>
              </w:r>
            </w:hyperlink>
          </w:p>
          <w:p w14:paraId="0247C02D" w14:textId="77777777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3472CF" w14:textId="5280C766" w:rsidR="00C00960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Types of 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lines and </w:t>
              </w:r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angles</w:t>
              </w:r>
            </w:hyperlink>
          </w:p>
          <w:p w14:paraId="15FB5429" w14:textId="04E9394C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30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2C" w14:textId="09F71F43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306EC8F" w14:textId="77777777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Understand the terms ‘parallel’ and ‘perpendicular’</w:t>
            </w:r>
          </w:p>
          <w:p w14:paraId="7DD8D397" w14:textId="77777777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Know angles around a point add up to 360°</w:t>
            </w:r>
          </w:p>
          <w:p w14:paraId="15FB542D" w14:textId="13ED288C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Know angles on a straight line and angles in a triangle add up to 180°</w:t>
            </w:r>
          </w:p>
        </w:tc>
        <w:tc>
          <w:tcPr>
            <w:tcW w:w="3969" w:type="dxa"/>
            <w:vAlign w:val="center"/>
          </w:tcPr>
          <w:p w14:paraId="5D2AEADB" w14:textId="316E66DA" w:rsidR="00D21205" w:rsidRDefault="00D21205" w:rsidP="00D212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Types of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lines and</w:t>
              </w:r>
              <w:r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angles</w:t>
              </w:r>
            </w:hyperlink>
          </w:p>
          <w:p w14:paraId="651FAC28" w14:textId="77777777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D9C398" w14:textId="554CC236" w:rsidR="00C00960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Angles – point, line, opposite, triangle</w:t>
              </w:r>
            </w:hyperlink>
          </w:p>
          <w:p w14:paraId="00252C0C" w14:textId="77777777" w:rsidR="00C00960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2E" w14:textId="50FE9CFF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37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31" w14:textId="073179B6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B224AD0" w14:textId="77777777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Solve problems involving corresponding, alternate and supplementary angles</w:t>
            </w:r>
          </w:p>
          <w:p w14:paraId="15FB5434" w14:textId="4D9CF018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Use angle facts to solve problems involving triangles</w:t>
            </w:r>
          </w:p>
        </w:tc>
        <w:tc>
          <w:tcPr>
            <w:tcW w:w="3969" w:type="dxa"/>
            <w:vAlign w:val="center"/>
          </w:tcPr>
          <w:p w14:paraId="598CFD3F" w14:textId="62271C5E" w:rsidR="00C00960" w:rsidRPr="00BF3E0F" w:rsidRDefault="00D21205" w:rsidP="003503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Angles – parallel lines</w:t>
              </w:r>
            </w:hyperlink>
          </w:p>
          <w:p w14:paraId="78C7751B" w14:textId="77777777" w:rsidR="00C00960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17685B" w14:textId="77777777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35" w14:textId="15F8CE4C" w:rsidR="00C00960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Angles – point, line, opposite, triangle</w:t>
              </w:r>
            </w:hyperlink>
          </w:p>
        </w:tc>
      </w:tr>
      <w:tr w:rsidR="00C00960" w:rsidRPr="00BF3E0F" w14:paraId="15FB543F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38" w14:textId="3D6E72DE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7FFFF245" w14:textId="7AA75AFC" w:rsidR="00C00960" w:rsidRPr="00BF3E0F" w:rsidRDefault="00C00960" w:rsidP="003503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Calculate interior and exterior angles of a regular polygon</w:t>
            </w:r>
          </w:p>
          <w:p w14:paraId="15FB543B" w14:textId="18FE313D" w:rsidR="00C00960" w:rsidRPr="00BF3E0F" w:rsidRDefault="00C00960" w:rsidP="003503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Recognise tangents, arcs, sectors and segments of circles</w:t>
            </w:r>
          </w:p>
        </w:tc>
        <w:tc>
          <w:tcPr>
            <w:tcW w:w="3969" w:type="dxa"/>
            <w:vAlign w:val="center"/>
          </w:tcPr>
          <w:p w14:paraId="0A6F5D0A" w14:textId="124834CB" w:rsidR="00C00960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Interior and exterior angles of polygons</w:t>
              </w:r>
            </w:hyperlink>
          </w:p>
          <w:p w14:paraId="552703E3" w14:textId="2C99DC85" w:rsidR="00C00960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Circle theorems</w:t>
              </w:r>
            </w:hyperlink>
          </w:p>
          <w:p w14:paraId="15FB543D" w14:textId="176EFF13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47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40" w14:textId="54CD0DE1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5FB5443" w14:textId="4C2A977B" w:rsidR="00D21205" w:rsidRPr="00BF3E0F" w:rsidRDefault="00D21205" w:rsidP="00D212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 congruence and similarity</w:t>
            </w:r>
          </w:p>
        </w:tc>
        <w:tc>
          <w:tcPr>
            <w:tcW w:w="3969" w:type="dxa"/>
            <w:vAlign w:val="center"/>
          </w:tcPr>
          <w:p w14:paraId="760B340A" w14:textId="17E5D365" w:rsidR="00C00960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Proving similarity and congruence</w:t>
              </w:r>
            </w:hyperlink>
          </w:p>
          <w:p w14:paraId="15FB5445" w14:textId="34B5803D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4C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48" w14:textId="7DE94632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5FB5449" w14:textId="6D27DB05" w:rsidR="00C00960" w:rsidRPr="00BF3E0F" w:rsidRDefault="00C00960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Use the tangent/radius properties of a circle</w:t>
            </w:r>
          </w:p>
        </w:tc>
        <w:tc>
          <w:tcPr>
            <w:tcW w:w="3969" w:type="dxa"/>
            <w:vAlign w:val="center"/>
          </w:tcPr>
          <w:p w14:paraId="526A494E" w14:textId="43380D9E" w:rsidR="00C00960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Circle theorems</w:t>
              </w:r>
            </w:hyperlink>
          </w:p>
          <w:p w14:paraId="15FB544A" w14:textId="22E9081B" w:rsidR="00C00960" w:rsidRPr="00BF3E0F" w:rsidRDefault="00C00960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53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4D" w14:textId="77777777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078D01B8" w14:textId="77777777" w:rsidR="00C00960" w:rsidRDefault="00C00960" w:rsidP="003503EE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BF3E0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Apply circle theorems</w:t>
            </w:r>
          </w:p>
          <w:p w14:paraId="15FB544F" w14:textId="1D5288E5" w:rsidR="00D21205" w:rsidRPr="00BF3E0F" w:rsidRDefault="00D21205" w:rsidP="003503EE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87B4DA" w14:textId="77777777" w:rsidR="00C00960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Circle theorems</w:t>
              </w:r>
            </w:hyperlink>
          </w:p>
          <w:p w14:paraId="15FB5451" w14:textId="42245992" w:rsidR="00D21205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5A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54" w14:textId="5FC77AAF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499CB626" w14:textId="77777777" w:rsidR="00C00960" w:rsidRDefault="00C00960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t>Prove circle theorems</w:t>
            </w:r>
          </w:p>
          <w:p w14:paraId="68FDA660" w14:textId="77777777" w:rsidR="00D21205" w:rsidRDefault="00D21205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56" w14:textId="1C04AA3F" w:rsidR="00D21205" w:rsidRPr="00BF3E0F" w:rsidRDefault="00D21205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3E0F">
              <w:rPr>
                <w:rFonts w:ascii="Arial" w:hAnsi="Arial" w:cs="Arial"/>
                <w:sz w:val="24"/>
                <w:szCs w:val="24"/>
              </w:rPr>
              <w:lastRenderedPageBreak/>
              <w:t>Use the conditions for congruent triangles in formal geometrical proofs</w:t>
            </w:r>
          </w:p>
        </w:tc>
        <w:tc>
          <w:tcPr>
            <w:tcW w:w="3969" w:type="dxa"/>
            <w:vAlign w:val="center"/>
          </w:tcPr>
          <w:p w14:paraId="302EF585" w14:textId="7ACAF123" w:rsidR="00C00960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00960"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Circle theorems</w:t>
              </w:r>
            </w:hyperlink>
            <w:bookmarkStart w:id="0" w:name="_GoBack"/>
            <w:bookmarkEnd w:id="0"/>
          </w:p>
          <w:p w14:paraId="66410F87" w14:textId="77777777" w:rsidR="00D21205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8DCC3B" w14:textId="2B89F321" w:rsidR="00D21205" w:rsidRDefault="00D21205" w:rsidP="00D212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D21205">
                <w:rPr>
                  <w:rStyle w:val="Hyperlink"/>
                  <w:rFonts w:ascii="Arial" w:hAnsi="Arial" w:cs="Arial"/>
                  <w:sz w:val="24"/>
                  <w:szCs w:val="24"/>
                </w:rPr>
                <w:t>Proving similarity and congruence</w:t>
              </w:r>
            </w:hyperlink>
          </w:p>
          <w:p w14:paraId="1EE0AFE7" w14:textId="77777777" w:rsidR="00D21205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58" w14:textId="5BB250F2" w:rsidR="00D21205" w:rsidRPr="00BF3E0F" w:rsidRDefault="00D21205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60" w:rsidRPr="00BF3E0F" w14:paraId="15FB545F" w14:textId="77777777" w:rsidTr="00C00960">
        <w:trPr>
          <w:trHeight w:val="567"/>
        </w:trPr>
        <w:tc>
          <w:tcPr>
            <w:tcW w:w="2268" w:type="dxa"/>
            <w:vAlign w:val="center"/>
          </w:tcPr>
          <w:p w14:paraId="15FB545B" w14:textId="26FAF2B6" w:rsidR="00C00960" w:rsidRPr="00BF3E0F" w:rsidRDefault="00C00960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3E0F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C" w14:textId="6EB4A265" w:rsidR="00C00960" w:rsidRPr="00BF3E0F" w:rsidRDefault="00C00960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D" w14:textId="5D59D800" w:rsidR="00C00960" w:rsidRPr="00BF3E0F" w:rsidRDefault="00C00960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5460" w14:textId="05D387AD" w:rsidR="00B0556E" w:rsidRPr="00BF3E0F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BF3E0F" w:rsidSect="00C00960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9189" w14:textId="77777777" w:rsidR="004E5868" w:rsidRDefault="004E5868" w:rsidP="00B0556E">
      <w:pPr>
        <w:spacing w:after="0" w:line="240" w:lineRule="auto"/>
      </w:pPr>
      <w:r>
        <w:separator/>
      </w:r>
    </w:p>
  </w:endnote>
  <w:endnote w:type="continuationSeparator" w:id="0">
    <w:p w14:paraId="179E53BA" w14:textId="77777777" w:rsidR="004E5868" w:rsidRDefault="004E5868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1461" w14:textId="77777777" w:rsidR="004E5868" w:rsidRDefault="004E5868" w:rsidP="00B0556E">
      <w:pPr>
        <w:spacing w:after="0" w:line="240" w:lineRule="auto"/>
      </w:pPr>
      <w:r>
        <w:separator/>
      </w:r>
    </w:p>
  </w:footnote>
  <w:footnote w:type="continuationSeparator" w:id="0">
    <w:p w14:paraId="082405D4" w14:textId="77777777" w:rsidR="004E5868" w:rsidRDefault="004E5868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5465" w14:textId="4EDBB40D" w:rsidR="00B0556E" w:rsidRDefault="00BF3E0F" w:rsidP="00BF3E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7464A" wp14:editId="0F70707C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B37"/>
    <w:multiLevelType w:val="hybridMultilevel"/>
    <w:tmpl w:val="DE82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87D"/>
    <w:multiLevelType w:val="hybridMultilevel"/>
    <w:tmpl w:val="311C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1D19"/>
    <w:multiLevelType w:val="hybridMultilevel"/>
    <w:tmpl w:val="17B845BC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03D6"/>
    <w:multiLevelType w:val="hybridMultilevel"/>
    <w:tmpl w:val="A9FA6336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0F01"/>
    <w:multiLevelType w:val="hybridMultilevel"/>
    <w:tmpl w:val="A14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4AE2"/>
    <w:multiLevelType w:val="hybridMultilevel"/>
    <w:tmpl w:val="CFD4AC4A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104255"/>
    <w:rsid w:val="002E0C0D"/>
    <w:rsid w:val="003503EE"/>
    <w:rsid w:val="004D493F"/>
    <w:rsid w:val="004E5868"/>
    <w:rsid w:val="0051427E"/>
    <w:rsid w:val="00517A10"/>
    <w:rsid w:val="005D0184"/>
    <w:rsid w:val="00682304"/>
    <w:rsid w:val="006C740E"/>
    <w:rsid w:val="00753451"/>
    <w:rsid w:val="007E7FB8"/>
    <w:rsid w:val="008E302C"/>
    <w:rsid w:val="00933A6C"/>
    <w:rsid w:val="00B0556E"/>
    <w:rsid w:val="00BB2AE8"/>
    <w:rsid w:val="00BF3E0F"/>
    <w:rsid w:val="00C00960"/>
    <w:rsid w:val="00CE3DB7"/>
    <w:rsid w:val="00D21205"/>
    <w:rsid w:val="00DC16C2"/>
    <w:rsid w:val="00DE4120"/>
    <w:rsid w:val="00E37FBA"/>
    <w:rsid w:val="00EA12D3"/>
    <w:rsid w:val="00ED78EA"/>
    <w:rsid w:val="00F212A3"/>
    <w:rsid w:val="00FB7A6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3FC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ximaths.co.uk/angles-point-line-opposite-triangle" TargetMode="External"/><Relationship Id="rId18" Type="http://schemas.openxmlformats.org/officeDocument/2006/relationships/hyperlink" Target="https://www.piximaths.co.uk/proving-similarity-and-congrue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iximaths.co.uk/circle-theorem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iximaths.co.uk/types-of-lines-and-angles" TargetMode="External"/><Relationship Id="rId17" Type="http://schemas.openxmlformats.org/officeDocument/2006/relationships/hyperlink" Target="https://www.piximaths.co.uk/circle-theore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interior-and-exterior-angles" TargetMode="External"/><Relationship Id="rId20" Type="http://schemas.openxmlformats.org/officeDocument/2006/relationships/hyperlink" Target="https://www.piximaths.co.uk/circle-theore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ximaths.co.uk/types-of-lines-and-angle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iximaths.co.uk/angles-point-line-opposite-triangl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iximaths.co.uk/types-of-shapes-2d-3d" TargetMode="External"/><Relationship Id="rId19" Type="http://schemas.openxmlformats.org/officeDocument/2006/relationships/hyperlink" Target="https://www.piximaths.co.uk/circle-theore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ximaths.co.uk/angles-in-parallel-lines" TargetMode="External"/><Relationship Id="rId22" Type="http://schemas.openxmlformats.org/officeDocument/2006/relationships/hyperlink" Target="https://www.piximaths.co.uk/proving-similarity-and-congru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681D6-FD3E-406D-929D-8CC82195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15B3E-3DB0-48D3-A3B8-CA7C407B6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62F3F-40DC-4F83-94B4-AF4DB4F6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E35BBCAA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5</cp:revision>
  <dcterms:created xsi:type="dcterms:W3CDTF">2016-11-10T21:23:00Z</dcterms:created>
  <dcterms:modified xsi:type="dcterms:W3CDTF">2017-03-28T08:23:00Z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