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BE" w:rsidRPr="001D17CF" w:rsidRDefault="001D17CF" w:rsidP="001D17CF">
      <w:pPr>
        <w:pStyle w:val="NoSpacing"/>
        <w:jc w:val="center"/>
        <w:rPr>
          <w:rFonts w:ascii="Comic Sans MS" w:hAnsi="Comic Sans MS"/>
          <w:sz w:val="24"/>
          <w:u w:val="single"/>
        </w:rPr>
      </w:pPr>
      <w:r w:rsidRPr="001D17CF">
        <w:rPr>
          <w:rFonts w:ascii="Comic Sans MS" w:hAnsi="Comic Sans MS"/>
          <w:sz w:val="24"/>
          <w:u w:val="single"/>
        </w:rPr>
        <w:t>Exponential and Logarithmic Graphs Starter</w:t>
      </w:r>
    </w:p>
    <w:p w:rsidR="001D17CF" w:rsidRPr="001D17CF" w:rsidRDefault="001D17CF" w:rsidP="001D17CF">
      <w:pPr>
        <w:pStyle w:val="NoSpacing"/>
        <w:jc w:val="center"/>
        <w:rPr>
          <w:rFonts w:ascii="Comic Sans MS" w:hAnsi="Comic Sans MS"/>
          <w:sz w:val="24"/>
        </w:rPr>
      </w:pPr>
    </w:p>
    <w:p w:rsidR="001D17CF" w:rsidRPr="001D17CF" w:rsidRDefault="001D17CF" w:rsidP="001D17CF">
      <w:pPr>
        <w:pStyle w:val="NoSpacing"/>
        <w:jc w:val="center"/>
        <w:rPr>
          <w:rFonts w:ascii="Comic Sans MS" w:hAnsi="Comic Sans MS"/>
          <w:sz w:val="24"/>
        </w:rPr>
      </w:pPr>
      <w:r w:rsidRPr="001D17CF">
        <w:rPr>
          <w:rFonts w:ascii="Comic Sans MS" w:hAnsi="Comic Sans MS"/>
          <w:sz w:val="24"/>
        </w:rPr>
        <w:t>On the same axes, sketch the graphs of the following using the given table</w:t>
      </w:r>
      <w:r>
        <w:rPr>
          <w:rFonts w:ascii="Comic Sans MS" w:hAnsi="Comic Sans MS"/>
          <w:sz w:val="24"/>
        </w:rPr>
        <w:t>s</w:t>
      </w:r>
      <w:bookmarkStart w:id="0" w:name="_GoBack"/>
      <w:bookmarkEnd w:id="0"/>
      <w:r w:rsidRPr="001D17CF">
        <w:rPr>
          <w:rFonts w:ascii="Comic Sans MS" w:hAnsi="Comic Sans MS"/>
          <w:sz w:val="24"/>
        </w:rPr>
        <w:t xml:space="preserve"> of values:</w:t>
      </w:r>
    </w:p>
    <w:p w:rsidR="001D17CF" w:rsidRDefault="001D17CF" w:rsidP="001D17CF">
      <w:pPr>
        <w:pStyle w:val="NoSpacing"/>
        <w:jc w:val="center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1D17CF" w:rsidTr="001D17CF">
        <w:trPr>
          <w:trHeight w:val="510"/>
          <w:jc w:val="center"/>
        </w:trPr>
        <w:tc>
          <w:tcPr>
            <w:tcW w:w="1701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-3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-2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-1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</w:tr>
      <w:tr w:rsidR="001D17CF" w:rsidTr="001D17CF">
        <w:trPr>
          <w:trHeight w:val="510"/>
          <w:jc w:val="center"/>
        </w:trPr>
        <w:tc>
          <w:tcPr>
            <w:tcW w:w="1701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y=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1D17CF" w:rsidRDefault="001D17CF" w:rsidP="001D17CF">
      <w:pPr>
        <w:pStyle w:val="NoSpacing"/>
        <w:jc w:val="center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1D17CF" w:rsidTr="001D17CF">
        <w:trPr>
          <w:trHeight w:val="510"/>
          <w:jc w:val="center"/>
        </w:trPr>
        <w:tc>
          <w:tcPr>
            <w:tcW w:w="1701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-3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-2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-1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</w:tr>
      <w:tr w:rsidR="001D17CF" w:rsidTr="001D17CF">
        <w:trPr>
          <w:trHeight w:val="510"/>
          <w:jc w:val="center"/>
        </w:trPr>
        <w:tc>
          <w:tcPr>
            <w:tcW w:w="1701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y=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1D17CF" w:rsidRDefault="001D17CF" w:rsidP="001D17CF">
      <w:pPr>
        <w:pStyle w:val="NoSpacing"/>
        <w:jc w:val="center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1D17CF" w:rsidTr="001D17CF">
        <w:trPr>
          <w:trHeight w:val="510"/>
          <w:jc w:val="center"/>
        </w:trPr>
        <w:tc>
          <w:tcPr>
            <w:tcW w:w="1701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-3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-2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-1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</w:tr>
      <w:tr w:rsidR="001D17CF" w:rsidTr="001D17CF">
        <w:trPr>
          <w:trHeight w:val="510"/>
          <w:jc w:val="center"/>
        </w:trPr>
        <w:tc>
          <w:tcPr>
            <w:tcW w:w="1701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y=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1D17CF" w:rsidRDefault="001D17CF" w:rsidP="001D17CF">
      <w:pPr>
        <w:pStyle w:val="NoSpacing"/>
        <w:jc w:val="center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1D17CF" w:rsidTr="001D17CF">
        <w:trPr>
          <w:trHeight w:val="510"/>
          <w:jc w:val="center"/>
        </w:trPr>
        <w:tc>
          <w:tcPr>
            <w:tcW w:w="1701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-3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-2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-1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</w:tr>
      <w:tr w:rsidR="001D17CF" w:rsidTr="001D17CF">
        <w:trPr>
          <w:trHeight w:val="510"/>
          <w:jc w:val="center"/>
        </w:trPr>
        <w:tc>
          <w:tcPr>
            <w:tcW w:w="1701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y=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17CF" w:rsidRDefault="001D17CF" w:rsidP="001D17CF">
            <w:pPr>
              <w:pStyle w:val="NoSpacing"/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1D17CF" w:rsidRDefault="001D17CF" w:rsidP="001D17CF">
      <w:pPr>
        <w:pStyle w:val="NoSpacing"/>
        <w:jc w:val="center"/>
        <w:rPr>
          <w:rFonts w:ascii="Comic Sans MS" w:hAnsi="Comic Sans MS"/>
          <w:sz w:val="24"/>
        </w:rPr>
      </w:pPr>
    </w:p>
    <w:p w:rsidR="001D17CF" w:rsidRPr="001D17CF" w:rsidRDefault="001D17CF" w:rsidP="001D17CF">
      <w:pPr>
        <w:pStyle w:val="NoSpacing"/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5CAA2F01" wp14:editId="578A9046">
            <wp:extent cx="6101255" cy="4551558"/>
            <wp:effectExtent l="19050" t="19050" r="1397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0288" cy="45582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D17CF" w:rsidRPr="001D17CF" w:rsidSect="001D1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F"/>
    <w:rsid w:val="001D17CF"/>
    <w:rsid w:val="005424BE"/>
    <w:rsid w:val="007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CDFD"/>
  <w15:chartTrackingRefBased/>
  <w15:docId w15:val="{BFCB5AC9-36BA-44C3-8887-CD25420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7CF"/>
    <w:pPr>
      <w:spacing w:after="0" w:line="240" w:lineRule="auto"/>
    </w:pPr>
  </w:style>
  <w:style w:type="table" w:styleId="TableGrid">
    <w:name w:val="Table Grid"/>
    <w:basedOn w:val="TableNormal"/>
    <w:uiPriority w:val="39"/>
    <w:rsid w:val="001D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</cp:revision>
  <dcterms:created xsi:type="dcterms:W3CDTF">2017-12-22T11:04:00Z</dcterms:created>
  <dcterms:modified xsi:type="dcterms:W3CDTF">2017-12-22T13:18:00Z</dcterms:modified>
</cp:coreProperties>
</file>