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B45E6D" w14:paraId="15FB5406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04" w14:textId="77777777" w:rsidR="00B0556E" w:rsidRPr="00B45E6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5FB5405" w14:textId="56E4E7A0" w:rsidR="00B0556E" w:rsidRPr="00B45E6D" w:rsidRDefault="00A000CD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Volume and Surface Area</w:t>
            </w:r>
          </w:p>
        </w:tc>
      </w:tr>
      <w:tr w:rsidR="00B0556E" w:rsidRPr="00B45E6D" w14:paraId="15FB540F" w14:textId="77777777" w:rsidTr="00B45E6D">
        <w:trPr>
          <w:trHeight w:val="2268"/>
        </w:trPr>
        <w:tc>
          <w:tcPr>
            <w:tcW w:w="2268" w:type="dxa"/>
            <w:vAlign w:val="center"/>
          </w:tcPr>
          <w:p w14:paraId="15FB5407" w14:textId="77777777" w:rsidR="00B0556E" w:rsidRPr="00B45E6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42198DAA" w14:textId="77777777" w:rsidR="00A000CD" w:rsidRPr="00B45E6D" w:rsidRDefault="00A000CD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Volume and surface area of:</w:t>
            </w:r>
          </w:p>
          <w:p w14:paraId="1F7650A7" w14:textId="77777777" w:rsidR="00A000CD" w:rsidRPr="00B45E6D" w:rsidRDefault="00A000CD" w:rsidP="00A000C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Cubes and cuboids</w:t>
            </w:r>
          </w:p>
          <w:p w14:paraId="4F603337" w14:textId="77777777" w:rsidR="00A000CD" w:rsidRPr="00B45E6D" w:rsidRDefault="00A000CD" w:rsidP="00A000C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Prisms</w:t>
            </w:r>
          </w:p>
          <w:p w14:paraId="0C3B9FDB" w14:textId="667050B9" w:rsidR="00A000CD" w:rsidRPr="00B45E6D" w:rsidRDefault="00A000CD" w:rsidP="00A000C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Cylinders</w:t>
            </w:r>
          </w:p>
          <w:p w14:paraId="71B81AF6" w14:textId="77777777" w:rsidR="00A000CD" w:rsidRPr="00B45E6D" w:rsidRDefault="00A000CD" w:rsidP="00A000C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Pyramids, cones, spheres and frustums</w:t>
            </w:r>
          </w:p>
          <w:p w14:paraId="15FB540E" w14:textId="091ECEC7" w:rsidR="00FE269B" w:rsidRPr="00B45E6D" w:rsidRDefault="00A000CD" w:rsidP="00A000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Volume and surface area problem solving</w:t>
            </w:r>
          </w:p>
        </w:tc>
      </w:tr>
      <w:tr w:rsidR="00B0556E" w:rsidRPr="00B45E6D" w14:paraId="15FB5412" w14:textId="77777777" w:rsidTr="00B45E6D">
        <w:trPr>
          <w:trHeight w:val="1134"/>
        </w:trPr>
        <w:tc>
          <w:tcPr>
            <w:tcW w:w="2268" w:type="dxa"/>
            <w:vAlign w:val="center"/>
          </w:tcPr>
          <w:p w14:paraId="15FB5410" w14:textId="3899A2DE" w:rsidR="00B0556E" w:rsidRPr="00B45E6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5FB5411" w14:textId="513A386F" w:rsidR="00B0556E" w:rsidRPr="00B45E6D" w:rsidRDefault="00B0556E" w:rsidP="0075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56E" w:rsidRPr="00B45E6D" w14:paraId="15FB5417" w14:textId="77777777" w:rsidTr="00B45E6D">
        <w:trPr>
          <w:trHeight w:val="1134"/>
        </w:trPr>
        <w:tc>
          <w:tcPr>
            <w:tcW w:w="2268" w:type="dxa"/>
            <w:vAlign w:val="center"/>
          </w:tcPr>
          <w:p w14:paraId="15FB5413" w14:textId="481D237B" w:rsidR="00B0556E" w:rsidRPr="00B45E6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B45E6D" w:rsidRPr="00B45E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5E6D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15FB5414" w14:textId="77777777" w:rsidR="00B0556E" w:rsidRPr="00B45E6D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4F1C67C8" w14:textId="5ECE5F6F" w:rsidR="00A000CD" w:rsidRPr="00B45E6D" w:rsidRDefault="00FE269B" w:rsidP="00A000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B45E6D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="00753451" w:rsidRPr="00B45E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0CD" w:rsidRPr="00B45E6D">
              <w:rPr>
                <w:rFonts w:ascii="Arial" w:hAnsi="Arial" w:cs="Arial"/>
                <w:sz w:val="24"/>
                <w:szCs w:val="24"/>
              </w:rPr>
              <w:t>–</w:t>
            </w:r>
            <w:r w:rsidR="00753451" w:rsidRPr="00B45E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0CD" w:rsidRPr="00B45E6D">
              <w:rPr>
                <w:rFonts w:ascii="Arial" w:hAnsi="Arial" w:cs="Arial"/>
                <w:sz w:val="24"/>
                <w:szCs w:val="24"/>
              </w:rPr>
              <w:t>volume, surface area, cross section, cube, cuboid, prism, height, width, depth</w:t>
            </w:r>
          </w:p>
          <w:p w14:paraId="15FB5416" w14:textId="0FC642D2" w:rsidR="00FE269B" w:rsidRPr="00B45E6D" w:rsidRDefault="00FE269B" w:rsidP="00A000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5FB5418" w14:textId="77777777" w:rsidR="00B0556E" w:rsidRPr="00B45E6D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B45E6D" w:rsidRPr="00B45E6D" w14:paraId="15FB5421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1D" w14:textId="77777777" w:rsidR="00B45E6D" w:rsidRPr="00B45E6D" w:rsidRDefault="00B45E6D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5FB541E" w14:textId="77777777" w:rsidR="00B45E6D" w:rsidRPr="00B45E6D" w:rsidRDefault="00B45E6D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5FB541F" w14:textId="77777777" w:rsidR="00B45E6D" w:rsidRPr="00B45E6D" w:rsidRDefault="00B45E6D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B45E6D" w:rsidRPr="00B45E6D" w14:paraId="15FB542B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22" w14:textId="77777777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6" w14:textId="5B2FCB6E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9" w14:textId="5E40658B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30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2C" w14:textId="09F71F43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D" w14:textId="376CCFEA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E" w14:textId="442BADFB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37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31" w14:textId="77777777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294AB1C" w14:textId="77777777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Calculate the volume and surface area of cubes and cuboids</w:t>
            </w:r>
          </w:p>
          <w:p w14:paraId="15FB5434" w14:textId="71963696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Calculate the height of a cuboid, given volume, width and depth</w:t>
            </w:r>
          </w:p>
        </w:tc>
        <w:tc>
          <w:tcPr>
            <w:tcW w:w="3969" w:type="dxa"/>
            <w:vAlign w:val="center"/>
          </w:tcPr>
          <w:p w14:paraId="6DCE7323" w14:textId="3F0ADCD3" w:rsidR="00B45E6D" w:rsidRPr="00B45E6D" w:rsidRDefault="0019701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45E6D" w:rsidRPr="0019701D">
                <w:rPr>
                  <w:rStyle w:val="Hyperlink"/>
                  <w:rFonts w:ascii="Arial" w:hAnsi="Arial" w:cs="Arial"/>
                  <w:sz w:val="24"/>
                  <w:szCs w:val="24"/>
                </w:rPr>
                <w:t>Volume and surface area of cuboids</w:t>
              </w:r>
            </w:hyperlink>
          </w:p>
          <w:p w14:paraId="77874589" w14:textId="77777777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35" w14:textId="5EB5DF4A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3F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38" w14:textId="2423F7AF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5634AF9" w14:textId="77777777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Calculate the volume and surface area of triangular prism</w:t>
            </w:r>
          </w:p>
          <w:p w14:paraId="15FB543B" w14:textId="0FEAAED7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Calculate the volume and surface area of cylinders</w:t>
            </w:r>
          </w:p>
        </w:tc>
        <w:tc>
          <w:tcPr>
            <w:tcW w:w="3969" w:type="dxa"/>
            <w:vAlign w:val="center"/>
          </w:tcPr>
          <w:p w14:paraId="15E8E59D" w14:textId="4B71464B" w:rsidR="00B45E6D" w:rsidRPr="00B45E6D" w:rsidRDefault="0019701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45E6D" w:rsidRPr="0019701D">
                <w:rPr>
                  <w:rStyle w:val="Hyperlink"/>
                  <w:rFonts w:ascii="Arial" w:hAnsi="Arial" w:cs="Arial"/>
                  <w:sz w:val="24"/>
                  <w:szCs w:val="24"/>
                </w:rPr>
                <w:t>Volume and surface area of prisms</w:t>
              </w:r>
            </w:hyperlink>
          </w:p>
          <w:p w14:paraId="7B80E941" w14:textId="77777777" w:rsid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81557B" w14:textId="315E1A44" w:rsidR="00B45E6D" w:rsidRDefault="0019701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45E6D" w:rsidRPr="0019701D">
                <w:rPr>
                  <w:rStyle w:val="Hyperlink"/>
                  <w:rFonts w:ascii="Arial" w:hAnsi="Arial" w:cs="Arial"/>
                  <w:sz w:val="24"/>
                  <w:szCs w:val="24"/>
                </w:rPr>
                <w:t>Cylinders, cones and spheres</w:t>
              </w:r>
            </w:hyperlink>
          </w:p>
          <w:p w14:paraId="15FB543D" w14:textId="094E24DD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47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40" w14:textId="1D400122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2A0CE059" w14:textId="77777777" w:rsidR="00B45E6D" w:rsidRPr="00B45E6D" w:rsidRDefault="00B45E6D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Calculate the volume and surface area of pyramids and spheres</w:t>
            </w:r>
          </w:p>
          <w:p w14:paraId="15FB5443" w14:textId="25CBFC60" w:rsidR="00B45E6D" w:rsidRPr="00B45E6D" w:rsidRDefault="00B45E6D" w:rsidP="00A000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5E6D">
              <w:rPr>
                <w:rFonts w:ascii="Arial" w:hAnsi="Arial" w:cs="Arial"/>
                <w:sz w:val="24"/>
                <w:szCs w:val="24"/>
              </w:rPr>
              <w:t>Calculate the volume and of a frustum of a truncated cone</w:t>
            </w:r>
          </w:p>
        </w:tc>
        <w:tc>
          <w:tcPr>
            <w:tcW w:w="3969" w:type="dxa"/>
            <w:vAlign w:val="center"/>
          </w:tcPr>
          <w:p w14:paraId="7E2BB3F0" w14:textId="0DED4643" w:rsidR="00B45E6D" w:rsidRPr="00B45E6D" w:rsidRDefault="0019701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45E6D" w:rsidRPr="0019701D">
                <w:rPr>
                  <w:rStyle w:val="Hyperlink"/>
                  <w:rFonts w:ascii="Arial" w:hAnsi="Arial" w:cs="Arial"/>
                  <w:sz w:val="24"/>
                  <w:szCs w:val="24"/>
                </w:rPr>
                <w:t>Cylinders, cones and spheres</w:t>
              </w:r>
            </w:hyperlink>
            <w:bookmarkStart w:id="0" w:name="_GoBack"/>
            <w:bookmarkEnd w:id="0"/>
          </w:p>
          <w:p w14:paraId="1EB02EFA" w14:textId="77777777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06F413" w14:textId="77777777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45" w14:textId="6DA2EECD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4C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48" w14:textId="4B84C6B0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49" w14:textId="1CF6ACF5" w:rsidR="00B45E6D" w:rsidRPr="00B45E6D" w:rsidRDefault="00B45E6D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4A" w14:textId="68D79D81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53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4D" w14:textId="77777777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4F" w14:textId="0934EAA0" w:rsidR="00B45E6D" w:rsidRPr="00B45E6D" w:rsidRDefault="00B45E6D" w:rsidP="00E37FBA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1" w14:textId="1301684F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5A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54" w14:textId="5FC77AAF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6" w14:textId="44447617" w:rsidR="00B45E6D" w:rsidRPr="00B45E6D" w:rsidRDefault="00B45E6D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8" w14:textId="162E8FFC" w:rsidR="00B45E6D" w:rsidRPr="00B45E6D" w:rsidRDefault="00B45E6D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E6D" w:rsidRPr="00B45E6D" w14:paraId="15FB545F" w14:textId="77777777" w:rsidTr="00B45E6D">
        <w:trPr>
          <w:trHeight w:val="567"/>
        </w:trPr>
        <w:tc>
          <w:tcPr>
            <w:tcW w:w="2268" w:type="dxa"/>
            <w:vAlign w:val="center"/>
          </w:tcPr>
          <w:p w14:paraId="15FB545B" w14:textId="26FAF2B6" w:rsidR="00B45E6D" w:rsidRPr="00B45E6D" w:rsidRDefault="00B45E6D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5E6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C" w14:textId="0C278F31" w:rsidR="00B45E6D" w:rsidRPr="00B45E6D" w:rsidRDefault="00B45E6D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D" w14:textId="5D59D800" w:rsidR="00B45E6D" w:rsidRPr="00B45E6D" w:rsidRDefault="00B45E6D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5460" w14:textId="05D387AD" w:rsidR="00B0556E" w:rsidRPr="00B45E6D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B45E6D" w:rsidSect="00B45E6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2229" w14:textId="77777777" w:rsidR="00104255" w:rsidRDefault="00104255" w:rsidP="00B0556E">
      <w:pPr>
        <w:spacing w:after="0" w:line="240" w:lineRule="auto"/>
      </w:pPr>
      <w:r>
        <w:separator/>
      </w:r>
    </w:p>
  </w:endnote>
  <w:endnote w:type="continuationSeparator" w:id="0">
    <w:p w14:paraId="6DC8DE1D" w14:textId="77777777" w:rsidR="00104255" w:rsidRDefault="00104255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99EF" w14:textId="77777777" w:rsidR="00104255" w:rsidRDefault="00104255" w:rsidP="00B0556E">
      <w:pPr>
        <w:spacing w:after="0" w:line="240" w:lineRule="auto"/>
      </w:pPr>
      <w:r>
        <w:separator/>
      </w:r>
    </w:p>
  </w:footnote>
  <w:footnote w:type="continuationSeparator" w:id="0">
    <w:p w14:paraId="3C0FB1FF" w14:textId="77777777" w:rsidR="00104255" w:rsidRDefault="00104255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5465" w14:textId="37401E3C" w:rsidR="00B0556E" w:rsidRDefault="00B45E6D" w:rsidP="00B45E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1D4C368" wp14:editId="4A593DEE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58A4"/>
    <w:multiLevelType w:val="hybridMultilevel"/>
    <w:tmpl w:val="9AFC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0B37"/>
    <w:multiLevelType w:val="hybridMultilevel"/>
    <w:tmpl w:val="DE82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1787D"/>
    <w:multiLevelType w:val="hybridMultilevel"/>
    <w:tmpl w:val="311C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73DE"/>
    <w:multiLevelType w:val="hybridMultilevel"/>
    <w:tmpl w:val="A3AA34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D19"/>
    <w:multiLevelType w:val="hybridMultilevel"/>
    <w:tmpl w:val="17B845BC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E03D6"/>
    <w:multiLevelType w:val="hybridMultilevel"/>
    <w:tmpl w:val="A9FA6336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0F01"/>
    <w:multiLevelType w:val="hybridMultilevel"/>
    <w:tmpl w:val="A14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C4AE2"/>
    <w:multiLevelType w:val="hybridMultilevel"/>
    <w:tmpl w:val="CFD4AC4A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104255"/>
    <w:rsid w:val="0019701D"/>
    <w:rsid w:val="002E0C0D"/>
    <w:rsid w:val="004D493F"/>
    <w:rsid w:val="0051427E"/>
    <w:rsid w:val="00544E12"/>
    <w:rsid w:val="006C740E"/>
    <w:rsid w:val="00753451"/>
    <w:rsid w:val="008E302C"/>
    <w:rsid w:val="00933A6C"/>
    <w:rsid w:val="00A000CD"/>
    <w:rsid w:val="00B0556E"/>
    <w:rsid w:val="00B45E6D"/>
    <w:rsid w:val="00BB2AE8"/>
    <w:rsid w:val="00CE3DB7"/>
    <w:rsid w:val="00DC16C2"/>
    <w:rsid w:val="00E37FBA"/>
    <w:rsid w:val="00EA12D3"/>
    <w:rsid w:val="00ED78EA"/>
    <w:rsid w:val="00F212A3"/>
    <w:rsid w:val="00FB7A6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3FC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7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ximaths.co.uk/cylinders-pyramids-and-spher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iximaths.co.uk/cylinders-pyramids-and-sphe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ximaths.co.uk/volume-and-surface-area-of-pris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iximaths.co.uk/cuboi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15B3E-3DB0-48D3-A3B8-CA7C407B6B9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557e22d3-7b3f-4e7c-8253-1b6f825f5a4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864f35b-862f-415f-8c45-f63899e636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681D6-FD3E-406D-929D-8CC821959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123AD-C443-4502-99B1-2FB797C7F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B8831563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3</cp:revision>
  <dcterms:created xsi:type="dcterms:W3CDTF">2016-11-10T22:05:00Z</dcterms:created>
  <dcterms:modified xsi:type="dcterms:W3CDTF">2017-03-28T09:28:00Z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