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624D57">
        <w:rPr>
          <w:rFonts w:ascii="Tahoma" w:hAnsi="Tahoma" w:cs="Tahoma"/>
          <w:b/>
          <w:sz w:val="36"/>
        </w:rPr>
        <w:t>2-4</w:t>
      </w:r>
      <w:r w:rsidR="003722A5">
        <w:rPr>
          <w:rFonts w:ascii="Tahoma" w:hAnsi="Tahoma" w:cs="Tahoma"/>
          <w:b/>
          <w:sz w:val="36"/>
        </w:rPr>
        <w:t xml:space="preserve"> Problem Solving – Test 2</w:t>
      </w:r>
    </w:p>
    <w:p w:rsidR="007619F3" w:rsidRPr="007619F3" w:rsidRDefault="00662468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60288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581850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27"/>
        <w:gridCol w:w="8236"/>
        <w:gridCol w:w="1125"/>
      </w:tblGrid>
      <w:tr w:rsidR="00F46E7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F46E73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32CA4EB2" wp14:editId="1639D337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110490</wp:posOffset>
                  </wp:positionV>
                  <wp:extent cx="1169035" cy="11557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5" t="51223" r="29606" b="24019"/>
                          <a:stretch/>
                        </pic:blipFill>
                        <pic:spPr bwMode="auto">
                          <a:xfrm>
                            <a:off x="0" y="0"/>
                            <a:ext cx="1169035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74B5D494" wp14:editId="7EA91903">
                  <wp:simplePos x="0" y="0"/>
                  <wp:positionH relativeFrom="column">
                    <wp:posOffset>24041</wp:posOffset>
                  </wp:positionH>
                  <wp:positionV relativeFrom="paragraph">
                    <wp:posOffset>78105</wp:posOffset>
                  </wp:positionV>
                  <wp:extent cx="765175" cy="7956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6" t="29881" r="35686" b="55607"/>
                          <a:stretch/>
                        </pic:blipFill>
                        <pic:spPr bwMode="auto">
                          <a:xfrm>
                            <a:off x="0" y="0"/>
                            <a:ext cx="76517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A48">
              <w:rPr>
                <w:rFonts w:ascii="Tahoma" w:hAnsi="Tahoma" w:cs="Tahoma"/>
                <w:sz w:val="28"/>
                <w:szCs w:val="28"/>
              </w:rPr>
              <w:t>This hexagon has a perimeter of 24cm.</w:t>
            </w:r>
            <w:r>
              <w:rPr>
                <w:noProof/>
                <w:lang w:eastAsia="en-GB"/>
              </w:rPr>
              <w:t xml:space="preserve"> </w:t>
            </w:r>
            <w:r w:rsidRPr="00A23A48">
              <w:rPr>
                <w:rFonts w:ascii="Tahoma" w:hAnsi="Tahoma" w:cs="Tahoma"/>
                <w:sz w:val="28"/>
                <w:szCs w:val="28"/>
              </w:rPr>
              <w:t>Three of the hexagons are used to make this shape.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23A48">
              <w:rPr>
                <w:rFonts w:ascii="Tahoma" w:hAnsi="Tahoma" w:cs="Tahoma"/>
                <w:sz w:val="28"/>
                <w:szCs w:val="28"/>
              </w:rPr>
              <w:t>What is the perimeter of the shape?</w:t>
            </w:r>
          </w:p>
          <w:p w:rsidR="00A23A48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3A48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3A48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3A48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3A48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3A48" w:rsidRDefault="00A23A48" w:rsidP="00A23A4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cm</w:t>
            </w:r>
          </w:p>
          <w:p w:rsidR="00A23A48" w:rsidRPr="008D3CD4" w:rsidRDefault="00A23A48" w:rsidP="00A23A4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A23A4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C3180A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A15A3">
              <w:rPr>
                <w:rFonts w:ascii="Tahoma" w:hAnsi="Tahoma" w:cs="Tahoma"/>
                <w:sz w:val="28"/>
                <w:szCs w:val="28"/>
              </w:rPr>
              <w:t>Dan can put up 30 tiles in one hour.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15A3">
              <w:rPr>
                <w:rFonts w:ascii="Tahoma" w:hAnsi="Tahoma" w:cs="Tahoma"/>
                <w:sz w:val="28"/>
                <w:szCs w:val="28"/>
              </w:rPr>
              <w:t>He always works at the same speed.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15A3">
              <w:rPr>
                <w:rFonts w:ascii="Tahoma" w:hAnsi="Tahoma" w:cs="Tahoma"/>
                <w:sz w:val="28"/>
                <w:szCs w:val="28"/>
              </w:rPr>
              <w:t>He tiles a wall that needs 140 tiles.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15A3">
              <w:rPr>
                <w:rFonts w:ascii="Tahoma" w:hAnsi="Tahoma" w:cs="Tahoma"/>
                <w:sz w:val="28"/>
                <w:szCs w:val="28"/>
              </w:rPr>
              <w:t xml:space="preserve">He starts work at 7.30 a.m. </w:t>
            </w:r>
            <w:r>
              <w:rPr>
                <w:rFonts w:ascii="Tahoma" w:hAnsi="Tahoma" w:cs="Tahoma"/>
                <w:sz w:val="28"/>
                <w:szCs w:val="28"/>
              </w:rPr>
              <w:t>H</w:t>
            </w:r>
            <w:r w:rsidRPr="009A15A3">
              <w:rPr>
                <w:rFonts w:ascii="Tahoma" w:hAnsi="Tahoma" w:cs="Tahoma"/>
                <w:sz w:val="28"/>
                <w:szCs w:val="28"/>
              </w:rPr>
              <w:t>e has a 20 minute break in the morning and 45 minutes for lunch.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15A3">
              <w:rPr>
                <w:rFonts w:ascii="Tahoma" w:hAnsi="Tahoma" w:cs="Tahoma"/>
                <w:sz w:val="28"/>
                <w:szCs w:val="28"/>
              </w:rPr>
              <w:t>Work out the time that Dan should finish tiling the wall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A15A3" w:rsidRDefault="009A15A3" w:rsidP="009A15A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9A15A3" w:rsidRPr="008D3CD4" w:rsidRDefault="009A15A3" w:rsidP="009A15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9A15A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745869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309A3">
              <w:rPr>
                <w:rFonts w:ascii="Tahoma" w:hAnsi="Tahoma" w:cs="Tahoma"/>
                <w:sz w:val="28"/>
                <w:szCs w:val="28"/>
              </w:rPr>
              <w:t>Peter works out the cost of the gas he used last year.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309A3">
              <w:rPr>
                <w:rFonts w:ascii="Tahoma" w:hAnsi="Tahoma" w:cs="Tahoma"/>
                <w:sz w:val="28"/>
                <w:szCs w:val="28"/>
              </w:rPr>
              <w:t>At the start of the year, the gas meter reading was 12967 units.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309A3">
              <w:rPr>
                <w:rFonts w:ascii="Tahoma" w:hAnsi="Tahoma" w:cs="Tahoma"/>
                <w:sz w:val="28"/>
                <w:szCs w:val="28"/>
              </w:rPr>
              <w:t>At the end of the year, the gas meter reading was 14059 units.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E</w:t>
            </w:r>
            <w:r w:rsidRPr="007309A3">
              <w:rPr>
                <w:rFonts w:ascii="Tahoma" w:hAnsi="Tahoma" w:cs="Tahoma"/>
                <w:sz w:val="28"/>
                <w:szCs w:val="28"/>
              </w:rPr>
              <w:t>ach unit of gas he used cost 44p.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309A3">
              <w:rPr>
                <w:rFonts w:ascii="Tahoma" w:hAnsi="Tahoma" w:cs="Tahoma"/>
                <w:sz w:val="28"/>
                <w:szCs w:val="28"/>
              </w:rPr>
              <w:t>Work out the mean cost per month of the gas he used last year.</w:t>
            </w: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09A3" w:rsidRDefault="007309A3" w:rsidP="007309A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</w:t>
            </w:r>
          </w:p>
          <w:p w:rsidR="007309A3" w:rsidRPr="008D3CD4" w:rsidRDefault="007309A3" w:rsidP="00730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309A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C3180A" w:rsidRDefault="00263969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63969">
              <w:rPr>
                <w:rFonts w:ascii="Tahoma" w:hAnsi="Tahoma" w:cs="Tahoma"/>
                <w:sz w:val="28"/>
                <w:szCs w:val="28"/>
              </w:rPr>
              <w:t>Potatoes cost £15 for a 25 kg sack at a farm shop. The same type of potatoes are on offer,</w:t>
            </w:r>
            <w:r>
              <w:rPr>
                <w:rFonts w:ascii="Tahoma" w:hAnsi="Tahoma" w:cs="Tahoma"/>
                <w:sz w:val="28"/>
                <w:szCs w:val="28"/>
              </w:rPr>
              <w:t xml:space="preserve"> costing </w:t>
            </w:r>
            <w:r w:rsidRPr="00263969">
              <w:rPr>
                <w:rFonts w:ascii="Tahoma" w:hAnsi="Tahoma" w:cs="Tahoma"/>
                <w:sz w:val="28"/>
                <w:szCs w:val="28"/>
              </w:rPr>
              <w:t>£1.30  for a 2 kg bag, at a supermarket. Where are the potatoes better value, at the farm shop or at the supermarket? You must show your working.</w:t>
            </w: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611C" w:rsidRPr="008D3CD4" w:rsidRDefault="00EC611C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26396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7A408C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1EE69BD8" wp14:editId="0FF5696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44450</wp:posOffset>
                  </wp:positionV>
                  <wp:extent cx="5092700" cy="225298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225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5976">
              <w:rPr>
                <w:rFonts w:ascii="Tahoma" w:hAnsi="Tahoma" w:cs="Tahoma"/>
                <w:sz w:val="28"/>
                <w:szCs w:val="28"/>
              </w:rPr>
              <w:t>Her</w:t>
            </w:r>
            <w:r>
              <w:rPr>
                <w:rFonts w:ascii="Tahoma" w:hAnsi="Tahoma" w:cs="Tahoma"/>
                <w:sz w:val="28"/>
                <w:szCs w:val="28"/>
              </w:rPr>
              <w:t xml:space="preserve">e is a diagram of Jim’s garden. </w:t>
            </w:r>
            <w:r w:rsidRPr="001C5976">
              <w:rPr>
                <w:rFonts w:ascii="Tahoma" w:hAnsi="Tahoma" w:cs="Tahoma"/>
                <w:sz w:val="28"/>
                <w:szCs w:val="28"/>
              </w:rPr>
              <w:t>Jim wants to cover his garden with grass seed to make a lawn.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C5976">
              <w:rPr>
                <w:rFonts w:ascii="Tahoma" w:hAnsi="Tahoma" w:cs="Tahoma"/>
                <w:sz w:val="28"/>
                <w:szCs w:val="28"/>
              </w:rPr>
              <w:t>Grass seed is sold in bags.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C5976">
              <w:rPr>
                <w:rFonts w:ascii="Tahoma" w:hAnsi="Tahoma" w:cs="Tahoma"/>
                <w:sz w:val="28"/>
                <w:szCs w:val="28"/>
              </w:rPr>
              <w:t>There is enough grass seed in each bag to cover 20 m</w:t>
            </w:r>
            <w:r>
              <w:rPr>
                <w:rFonts w:ascii="Tahoma" w:hAnsi="Tahoma" w:cs="Tahoma"/>
                <w:sz w:val="28"/>
                <w:szCs w:val="28"/>
              </w:rPr>
              <w:t>²</w:t>
            </w:r>
            <w:r w:rsidRPr="001C5976">
              <w:rPr>
                <w:rFonts w:ascii="Tahoma" w:hAnsi="Tahoma" w:cs="Tahoma"/>
                <w:sz w:val="28"/>
                <w:szCs w:val="28"/>
              </w:rPr>
              <w:t xml:space="preserve"> of garden.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C5976">
              <w:rPr>
                <w:rFonts w:ascii="Tahoma" w:hAnsi="Tahoma" w:cs="Tahoma"/>
                <w:sz w:val="28"/>
                <w:szCs w:val="28"/>
              </w:rPr>
              <w:t>Each bag of grass seed costs £9.99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1C5976">
              <w:rPr>
                <w:rFonts w:ascii="Tahoma" w:hAnsi="Tahoma" w:cs="Tahoma"/>
                <w:sz w:val="28"/>
                <w:szCs w:val="28"/>
              </w:rPr>
              <w:t>Work out the least cost of putting grass seed on Jim’s garden.</w:t>
            </w: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45D6" w:rsidRDefault="002545D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5976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72370" w:rsidRDefault="00572370" w:rsidP="0057237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</w:t>
            </w:r>
          </w:p>
          <w:p w:rsidR="001C5976" w:rsidRPr="008D3CD4" w:rsidRDefault="001C5976" w:rsidP="001C59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1C5976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F15A2F" w:rsidRDefault="00996E75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3810</wp:posOffset>
                  </wp:positionV>
                  <wp:extent cx="1983105" cy="25825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582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A2F" w:rsidRPr="00F15A2F">
              <w:rPr>
                <w:rFonts w:ascii="Tahoma" w:hAnsi="Tahoma" w:cs="Tahoma"/>
                <w:sz w:val="28"/>
                <w:szCs w:val="28"/>
              </w:rPr>
              <w:t>Triangle ABC is a right-angled triangle.</w:t>
            </w:r>
            <w:r w:rsidR="00F15A2F">
              <w:rPr>
                <w:rFonts w:ascii="Tahoma" w:hAnsi="Tahoma" w:cs="Tahoma"/>
                <w:sz w:val="28"/>
                <w:szCs w:val="28"/>
              </w:rPr>
              <w:t xml:space="preserve"> ADB is a straight line.</w:t>
            </w: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 = DC</w:t>
            </w:r>
          </w:p>
          <w:p w:rsidR="00F15A2F" w:rsidRP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15A2F">
              <w:rPr>
                <w:rFonts w:ascii="Tahoma" w:hAnsi="Tahoma" w:cs="Tahoma"/>
                <w:sz w:val="28"/>
                <w:szCs w:val="28"/>
              </w:rPr>
              <w:t>Angle BCD = 40°</w:t>
            </w:r>
          </w:p>
          <w:p w:rsidR="00F067B9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15A2F">
              <w:rPr>
                <w:rFonts w:ascii="Tahoma" w:hAnsi="Tahoma" w:cs="Tahoma"/>
                <w:sz w:val="28"/>
                <w:szCs w:val="28"/>
              </w:rPr>
              <w:t>Work out the size of the angle marked 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15A2F">
              <w:rPr>
                <w:rFonts w:ascii="Tahoma" w:hAnsi="Tahoma" w:cs="Tahoma"/>
                <w:sz w:val="28"/>
                <w:szCs w:val="28"/>
              </w:rPr>
              <w:t>You must give reasons for each stage of your working.</w:t>
            </w: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E75" w:rsidRDefault="00996E75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E75" w:rsidRDefault="00996E75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15A2F" w:rsidRDefault="00F15A2F" w:rsidP="00F15A2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 °</w:t>
            </w:r>
          </w:p>
          <w:p w:rsidR="00F15A2F" w:rsidRPr="008D3CD4" w:rsidRDefault="00F15A2F" w:rsidP="00F15A2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F15A2F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874390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782A">
              <w:rPr>
                <w:rFonts w:ascii="Tahoma" w:hAnsi="Tahoma" w:cs="Tahoma"/>
                <w:sz w:val="28"/>
                <w:szCs w:val="28"/>
              </w:rPr>
              <w:t>‘Purple fire’ paint is made by mixing red and blue paint in the ratio 3 : 1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F782A">
              <w:rPr>
                <w:rFonts w:ascii="Tahoma" w:hAnsi="Tahoma" w:cs="Tahoma"/>
                <w:sz w:val="28"/>
                <w:szCs w:val="28"/>
              </w:rPr>
              <w:t>‘Purple sea’ paint is made by mixing red and blue paint in the ratio 1 : 3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F782A">
              <w:rPr>
                <w:rFonts w:ascii="Tahoma" w:hAnsi="Tahoma" w:cs="Tahoma"/>
                <w:sz w:val="28"/>
                <w:szCs w:val="28"/>
              </w:rPr>
              <w:t>1 litre of purple fire paint is mixed with 500 millilitres of purple sea by mistake.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782A">
              <w:rPr>
                <w:rFonts w:ascii="Tahoma" w:hAnsi="Tahoma" w:cs="Tahoma"/>
                <w:sz w:val="28"/>
                <w:szCs w:val="28"/>
              </w:rPr>
              <w:t>How much red paint needs to be added to the mixture to make it purple fire again?</w:t>
            </w: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82A" w:rsidRDefault="008F782A" w:rsidP="008F782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8F782A" w:rsidRPr="008D3CD4" w:rsidRDefault="008F782A" w:rsidP="008F78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F782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</w:tcPr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297D">
              <w:rPr>
                <w:rFonts w:ascii="Tahoma" w:hAnsi="Tahoma" w:cs="Tahoma"/>
                <w:sz w:val="28"/>
                <w:szCs w:val="28"/>
              </w:rPr>
              <w:t>Marcus thinks of a number between 25 and 35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6297D">
              <w:rPr>
                <w:rFonts w:ascii="Tahoma" w:hAnsi="Tahoma" w:cs="Tahoma"/>
                <w:sz w:val="28"/>
                <w:szCs w:val="28"/>
              </w:rPr>
              <w:t>He divides the number by 2 and then subtracts 0.5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6297D">
              <w:rPr>
                <w:rFonts w:ascii="Tahoma" w:hAnsi="Tahoma" w:cs="Tahoma"/>
                <w:sz w:val="28"/>
                <w:szCs w:val="28"/>
              </w:rPr>
              <w:t>He takes this answer, divides it by 2 and then subtracts 0.5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6297D">
              <w:rPr>
                <w:rFonts w:ascii="Tahoma" w:hAnsi="Tahoma" w:cs="Tahoma"/>
                <w:sz w:val="28"/>
                <w:szCs w:val="28"/>
              </w:rPr>
              <w:t>He repeats this process a number of times and gets zero.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297D">
              <w:rPr>
                <w:rFonts w:ascii="Tahoma" w:hAnsi="Tahoma" w:cs="Tahoma"/>
                <w:sz w:val="28"/>
                <w:szCs w:val="28"/>
              </w:rPr>
              <w:t>What number did he start with?</w:t>
            </w: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297D" w:rsidRDefault="0086297D" w:rsidP="0086297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:rsidR="0086297D" w:rsidRPr="008D3CD4" w:rsidRDefault="0086297D" w:rsidP="008629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6297D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656D13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32BD">
              <w:rPr>
                <w:rFonts w:ascii="Tahoma" w:hAnsi="Tahoma" w:cs="Tahoma"/>
                <w:sz w:val="28"/>
                <w:szCs w:val="28"/>
              </w:rPr>
              <w:t>Mr Watkins needs to buy some oil for his central heating.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32BD">
              <w:rPr>
                <w:rFonts w:ascii="Tahoma" w:hAnsi="Tahoma" w:cs="Tahoma"/>
                <w:sz w:val="28"/>
                <w:szCs w:val="28"/>
              </w:rPr>
              <w:t>Mr Watkins can put up to 1200 litres of oil in his oil tank.  There is already 650 litres of oil in the tank.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32BD">
              <w:rPr>
                <w:rFonts w:ascii="Tahoma" w:hAnsi="Tahoma" w:cs="Tahoma"/>
                <w:sz w:val="28"/>
                <w:szCs w:val="28"/>
              </w:rPr>
              <w:t>Mr Watkins is going to fill the tank with oil. The price of oil is 7</w:t>
            </w:r>
            <w:r w:rsidR="00113A06">
              <w:rPr>
                <w:rFonts w:ascii="Tahoma" w:hAnsi="Tahoma" w:cs="Tahoma"/>
                <w:sz w:val="28"/>
                <w:szCs w:val="28"/>
              </w:rPr>
              <w:t>0</w:t>
            </w:r>
            <w:r w:rsidRPr="00B032BD">
              <w:rPr>
                <w:rFonts w:ascii="Tahoma" w:hAnsi="Tahoma" w:cs="Tahoma"/>
                <w:sz w:val="28"/>
                <w:szCs w:val="28"/>
              </w:rPr>
              <w:t>p per litre. Mr Watkins gets 5% off the price of the oil.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32BD">
              <w:rPr>
                <w:rFonts w:ascii="Tahoma" w:hAnsi="Tahoma" w:cs="Tahoma"/>
                <w:sz w:val="28"/>
                <w:szCs w:val="28"/>
              </w:rPr>
              <w:t>How much does Mr Watkins pay for the oil he needs to buy?</w:t>
            </w: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032BD" w:rsidRDefault="00B032BD" w:rsidP="00B032B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</w:t>
            </w:r>
          </w:p>
          <w:p w:rsidR="00B032BD" w:rsidRPr="008D3CD4" w:rsidRDefault="00B032BD" w:rsidP="00B032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C350DC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20" w:type="dxa"/>
          </w:tcPr>
          <w:p w:rsidR="00644FD8" w:rsidRP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44FD8">
              <w:rPr>
                <w:rFonts w:ascii="Tahoma" w:hAnsi="Tahoma" w:cs="Tahoma"/>
                <w:sz w:val="28"/>
                <w:szCs w:val="28"/>
              </w:rPr>
              <w:t>Amy has organised a Christmas party for some children.</w:t>
            </w: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44FD8">
              <w:rPr>
                <w:rFonts w:ascii="Tahoma" w:hAnsi="Tahoma" w:cs="Tahoma"/>
                <w:sz w:val="28"/>
                <w:szCs w:val="28"/>
              </w:rPr>
              <w:t>Each child will get a party bag.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Each party bag contains:</w:t>
            </w:r>
          </w:p>
          <w:p w:rsidR="00644FD8" w:rsidRPr="00644FD8" w:rsidRDefault="00644FD8" w:rsidP="00644FD8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644FD8">
              <w:rPr>
                <w:rFonts w:ascii="Tahoma" w:hAnsi="Tahoma" w:cs="Tahoma"/>
                <w:sz w:val="28"/>
                <w:szCs w:val="28"/>
              </w:rPr>
              <w:t>1 balloon,</w:t>
            </w:r>
          </w:p>
          <w:p w:rsidR="00644FD8" w:rsidRDefault="00644FD8" w:rsidP="00644FD8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bar of chocolate,</w:t>
            </w:r>
          </w:p>
          <w:p w:rsidR="00644FD8" w:rsidRPr="00644FD8" w:rsidRDefault="00644FD8" w:rsidP="00644FD8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644FD8">
              <w:rPr>
                <w:rFonts w:ascii="Tahoma" w:hAnsi="Tahoma" w:cs="Tahoma"/>
                <w:sz w:val="28"/>
                <w:szCs w:val="28"/>
              </w:rPr>
              <w:t>1 toy.</w:t>
            </w:r>
          </w:p>
          <w:p w:rsidR="00644FD8" w:rsidRP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44FD8">
              <w:rPr>
                <w:rFonts w:ascii="Tahoma" w:hAnsi="Tahoma" w:cs="Tahoma"/>
                <w:sz w:val="28"/>
                <w:szCs w:val="28"/>
              </w:rPr>
              <w:t xml:space="preserve">Amy buys some packets </w:t>
            </w:r>
            <w:r w:rsidR="00983650">
              <w:rPr>
                <w:rFonts w:ascii="Tahoma" w:hAnsi="Tahoma" w:cs="Tahoma"/>
                <w:sz w:val="28"/>
                <w:szCs w:val="28"/>
              </w:rPr>
              <w:t xml:space="preserve">of </w:t>
            </w:r>
            <w:r w:rsidRPr="00644FD8">
              <w:rPr>
                <w:rFonts w:ascii="Tahoma" w:hAnsi="Tahoma" w:cs="Tahoma"/>
                <w:sz w:val="28"/>
                <w:szCs w:val="28"/>
              </w:rPr>
              <w:t>balloons. Each packet contains 10 balloons.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44FD8">
              <w:rPr>
                <w:rFonts w:ascii="Tahoma" w:hAnsi="Tahoma" w:cs="Tahoma"/>
                <w:sz w:val="28"/>
                <w:szCs w:val="28"/>
              </w:rPr>
              <w:t>She buys some boxes of chocolate bars. Each box contains 18 chocolate bars.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44FD8">
              <w:rPr>
                <w:rFonts w:ascii="Tahoma" w:hAnsi="Tahoma" w:cs="Tahoma"/>
                <w:sz w:val="28"/>
                <w:szCs w:val="28"/>
              </w:rPr>
              <w:t>She also buys some packets of toys</w:t>
            </w:r>
            <w:r>
              <w:rPr>
                <w:rFonts w:ascii="Tahoma" w:hAnsi="Tahoma" w:cs="Tahoma"/>
                <w:sz w:val="28"/>
                <w:szCs w:val="28"/>
              </w:rPr>
              <w:t xml:space="preserve">. Each packet contains 12 toys. </w:t>
            </w:r>
            <w:r w:rsidRPr="00644FD8">
              <w:rPr>
                <w:rFonts w:ascii="Tahoma" w:hAnsi="Tahoma" w:cs="Tahoma"/>
                <w:sz w:val="28"/>
                <w:szCs w:val="28"/>
              </w:rPr>
              <w:t>A packet of balloons costs £2.10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644FD8">
              <w:rPr>
                <w:rFonts w:ascii="Tahoma" w:hAnsi="Tahoma" w:cs="Tahoma"/>
                <w:sz w:val="28"/>
                <w:szCs w:val="28"/>
              </w:rPr>
              <w:t>A box of bars of chocolate costs £4.50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644FD8">
              <w:rPr>
                <w:rFonts w:ascii="Tahoma" w:hAnsi="Tahoma" w:cs="Tahoma"/>
                <w:sz w:val="28"/>
                <w:szCs w:val="28"/>
              </w:rPr>
              <w:t>A packet of toys costs £13.20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644FD8">
              <w:rPr>
                <w:rFonts w:ascii="Tahoma" w:hAnsi="Tahoma" w:cs="Tahoma"/>
                <w:sz w:val="28"/>
                <w:szCs w:val="28"/>
              </w:rPr>
              <w:t>Work out the total cost of the contents of one party bag.</w:t>
            </w: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P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</w:t>
            </w:r>
          </w:p>
          <w:p w:rsidR="00644FD8" w:rsidRP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P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44FD8">
              <w:rPr>
                <w:rFonts w:ascii="Tahoma" w:hAnsi="Tahoma" w:cs="Tahoma"/>
                <w:sz w:val="28"/>
                <w:szCs w:val="28"/>
              </w:rPr>
              <w:t>Amy makes up all of the party bags.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44FD8">
              <w:rPr>
                <w:rFonts w:ascii="Tahoma" w:hAnsi="Tahoma" w:cs="Tahoma"/>
                <w:sz w:val="28"/>
                <w:szCs w:val="28"/>
              </w:rPr>
              <w:t>There are no balloons, chocolate bars or toys left over.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44FD8">
              <w:rPr>
                <w:rFonts w:ascii="Tahoma" w:hAnsi="Tahoma" w:cs="Tahoma"/>
                <w:sz w:val="28"/>
                <w:szCs w:val="28"/>
              </w:rPr>
              <w:t>Work out the least total number of party bags that Amy makes up.</w:t>
            </w: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44FD8" w:rsidRDefault="00644FD8" w:rsidP="00644FD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644FD8" w:rsidRPr="008D3CD4" w:rsidRDefault="00644FD8" w:rsidP="00644F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44FD8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8B44FA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B020D">
              <w:rPr>
                <w:rFonts w:ascii="Tahoma" w:hAnsi="Tahoma" w:cs="Tahoma"/>
                <w:sz w:val="28"/>
                <w:szCs w:val="28"/>
              </w:rPr>
              <w:t>Stephen imports cars from th</w:t>
            </w:r>
            <w:r>
              <w:rPr>
                <w:rFonts w:ascii="Tahoma" w:hAnsi="Tahoma" w:cs="Tahoma"/>
                <w:sz w:val="28"/>
                <w:szCs w:val="28"/>
              </w:rPr>
              <w:t xml:space="preserve">e USA. He sells them in the UK. </w:t>
            </w:r>
            <w:r w:rsidRPr="006B020D">
              <w:rPr>
                <w:rFonts w:ascii="Tahoma" w:hAnsi="Tahoma" w:cs="Tahoma"/>
                <w:sz w:val="28"/>
                <w:szCs w:val="28"/>
              </w:rPr>
              <w:t>He has just bought a car in the USA costing $24 000.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B020D">
              <w:rPr>
                <w:rFonts w:ascii="Tahoma" w:hAnsi="Tahoma" w:cs="Tahoma"/>
                <w:sz w:val="28"/>
                <w:szCs w:val="28"/>
              </w:rPr>
              <w:t>It cost him £900 to import the car to the UK.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exchange rate is £1 = $1.20. </w:t>
            </w:r>
            <w:r w:rsidRPr="006B020D">
              <w:rPr>
                <w:rFonts w:ascii="Tahoma" w:hAnsi="Tahoma" w:cs="Tahoma"/>
                <w:sz w:val="28"/>
                <w:szCs w:val="28"/>
              </w:rPr>
              <w:t>Stephen needs to make a profit of 20% on his total costs.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B020D">
              <w:rPr>
                <w:rFonts w:ascii="Tahoma" w:hAnsi="Tahoma" w:cs="Tahoma"/>
                <w:sz w:val="28"/>
                <w:szCs w:val="28"/>
              </w:rPr>
              <w:t>Work out the least amount that Stephen must sell the car for in the UK.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B020D">
              <w:rPr>
                <w:rFonts w:ascii="Tahoma" w:hAnsi="Tahoma" w:cs="Tahoma"/>
                <w:sz w:val="28"/>
                <w:szCs w:val="28"/>
              </w:rPr>
              <w:t>Give your answer in pounds.</w:t>
            </w: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E57F2" w:rsidRDefault="00AE57F2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Pr="00644FD8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Default="006B020D" w:rsidP="006B020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</w:t>
            </w:r>
          </w:p>
          <w:p w:rsidR="006B020D" w:rsidRPr="008D3CD4" w:rsidRDefault="006B020D" w:rsidP="006B020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B020D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0640D0" w:rsidTr="00477164">
        <w:tc>
          <w:tcPr>
            <w:tcW w:w="1134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8B44FA" w:rsidRDefault="006B020D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Barbara uses her car to work as a volunteer driver at her</w:t>
            </w:r>
            <w:r w:rsidR="00444080">
              <w:rPr>
                <w:rFonts w:ascii="Tahoma" w:hAnsi="Tahoma" w:cs="Tahoma"/>
                <w:sz w:val="28"/>
                <w:szCs w:val="28"/>
              </w:rPr>
              <w:t xml:space="preserve"> local hospital. She is paid 3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0p for every mile she drives. On average she drives 2000 miles each month. Here is some information about the running costs of Barbara’s car: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2"/>
              <w:gridCol w:w="4003"/>
            </w:tblGrid>
            <w:tr w:rsidR="006B020D" w:rsidTr="006B020D">
              <w:tc>
                <w:tcPr>
                  <w:tcW w:w="4002" w:type="dxa"/>
                </w:tcPr>
                <w:p w:rsidR="006B020D" w:rsidRDefault="006B020D" w:rsidP="008B44FA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Fuel consumption</w:t>
                  </w:r>
                </w:p>
              </w:tc>
              <w:tc>
                <w:tcPr>
                  <w:tcW w:w="4003" w:type="dxa"/>
                </w:tcPr>
                <w:p w:rsidR="006B020D" w:rsidRDefault="00AB2850" w:rsidP="008B44FA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50 miles per gallon</w:t>
                  </w:r>
                </w:p>
              </w:tc>
            </w:tr>
            <w:tr w:rsidR="006B020D" w:rsidTr="006B020D">
              <w:tc>
                <w:tcPr>
                  <w:tcW w:w="4002" w:type="dxa"/>
                </w:tcPr>
                <w:p w:rsidR="006B020D" w:rsidRDefault="006B020D" w:rsidP="008B44FA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Other running costs</w:t>
                  </w:r>
                </w:p>
              </w:tc>
              <w:tc>
                <w:tcPr>
                  <w:tcW w:w="4003" w:type="dxa"/>
                </w:tcPr>
                <w:p w:rsidR="006B020D" w:rsidRDefault="00AB2850" w:rsidP="008B44FA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10 pence per mile</w:t>
                  </w:r>
                </w:p>
              </w:tc>
            </w:tr>
          </w:tbl>
          <w:p w:rsidR="006B020D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Petrol costs £5 per gallon. After paying for fuel and other running costs, Barbara saves the money left over. Barbara is planning to use this money for a holiday that will cost £3000. Will Barbara have enough money after saving for a year?</w:t>
            </w: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E57F2" w:rsidRDefault="00AE57F2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E57F2" w:rsidRDefault="00AE57F2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B2850" w:rsidRDefault="00AB2850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B020D" w:rsidRPr="008D3CD4" w:rsidRDefault="006B020D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0D0" w:rsidRDefault="00AB285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68" w:rsidRDefault="00662468" w:rsidP="007619F3">
      <w:pPr>
        <w:spacing w:after="0" w:line="240" w:lineRule="auto"/>
      </w:pPr>
      <w:r>
        <w:separator/>
      </w:r>
    </w:p>
  </w:endnote>
  <w:endnote w:type="continuationSeparator" w:id="0">
    <w:p w:rsidR="00662468" w:rsidRDefault="00662468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0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68" w:rsidRDefault="00662468" w:rsidP="007619F3">
      <w:pPr>
        <w:spacing w:after="0" w:line="240" w:lineRule="auto"/>
      </w:pPr>
      <w:r>
        <w:separator/>
      </w:r>
    </w:p>
  </w:footnote>
  <w:footnote w:type="continuationSeparator" w:id="0">
    <w:p w:rsidR="00662468" w:rsidRDefault="00662468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B91"/>
    <w:multiLevelType w:val="hybridMultilevel"/>
    <w:tmpl w:val="D100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640D0"/>
    <w:rsid w:val="00072CFD"/>
    <w:rsid w:val="000A6811"/>
    <w:rsid w:val="00113A06"/>
    <w:rsid w:val="00153341"/>
    <w:rsid w:val="001C2B76"/>
    <w:rsid w:val="001C5976"/>
    <w:rsid w:val="001E56B7"/>
    <w:rsid w:val="002118C4"/>
    <w:rsid w:val="0024256E"/>
    <w:rsid w:val="002545D6"/>
    <w:rsid w:val="00263969"/>
    <w:rsid w:val="00292B68"/>
    <w:rsid w:val="002D1CA0"/>
    <w:rsid w:val="003514EA"/>
    <w:rsid w:val="003722A5"/>
    <w:rsid w:val="003866C3"/>
    <w:rsid w:val="003C71E0"/>
    <w:rsid w:val="003D26E6"/>
    <w:rsid w:val="003E2592"/>
    <w:rsid w:val="00444080"/>
    <w:rsid w:val="00460621"/>
    <w:rsid w:val="00471DD9"/>
    <w:rsid w:val="00477164"/>
    <w:rsid w:val="00484DCF"/>
    <w:rsid w:val="00492975"/>
    <w:rsid w:val="004946AC"/>
    <w:rsid w:val="00572370"/>
    <w:rsid w:val="00587BAD"/>
    <w:rsid w:val="005B4F04"/>
    <w:rsid w:val="005D59FF"/>
    <w:rsid w:val="00604A16"/>
    <w:rsid w:val="00624D57"/>
    <w:rsid w:val="00644FD8"/>
    <w:rsid w:val="00656D13"/>
    <w:rsid w:val="00662468"/>
    <w:rsid w:val="006708EB"/>
    <w:rsid w:val="006B020D"/>
    <w:rsid w:val="006E2267"/>
    <w:rsid w:val="006F3206"/>
    <w:rsid w:val="007309A3"/>
    <w:rsid w:val="0073633C"/>
    <w:rsid w:val="00745869"/>
    <w:rsid w:val="007619F3"/>
    <w:rsid w:val="007953CC"/>
    <w:rsid w:val="007A408C"/>
    <w:rsid w:val="007E7779"/>
    <w:rsid w:val="008039BC"/>
    <w:rsid w:val="00826C5B"/>
    <w:rsid w:val="0086297D"/>
    <w:rsid w:val="00874390"/>
    <w:rsid w:val="008B44FA"/>
    <w:rsid w:val="008D1F5E"/>
    <w:rsid w:val="008F782A"/>
    <w:rsid w:val="00983650"/>
    <w:rsid w:val="00992BD3"/>
    <w:rsid w:val="00996E75"/>
    <w:rsid w:val="009A15A3"/>
    <w:rsid w:val="009C5580"/>
    <w:rsid w:val="00A126CF"/>
    <w:rsid w:val="00A23A48"/>
    <w:rsid w:val="00A464CB"/>
    <w:rsid w:val="00A95E75"/>
    <w:rsid w:val="00AB2850"/>
    <w:rsid w:val="00AB45AB"/>
    <w:rsid w:val="00AE57F2"/>
    <w:rsid w:val="00AF7A89"/>
    <w:rsid w:val="00B032BD"/>
    <w:rsid w:val="00B21865"/>
    <w:rsid w:val="00B53B0B"/>
    <w:rsid w:val="00BD2444"/>
    <w:rsid w:val="00C3180A"/>
    <w:rsid w:val="00C350DC"/>
    <w:rsid w:val="00C767E7"/>
    <w:rsid w:val="00D31A23"/>
    <w:rsid w:val="00D42014"/>
    <w:rsid w:val="00DB0684"/>
    <w:rsid w:val="00DB7BCA"/>
    <w:rsid w:val="00DF346F"/>
    <w:rsid w:val="00E27DA1"/>
    <w:rsid w:val="00EA2A27"/>
    <w:rsid w:val="00EC3E44"/>
    <w:rsid w:val="00EC611C"/>
    <w:rsid w:val="00ED7C92"/>
    <w:rsid w:val="00EE7A3C"/>
    <w:rsid w:val="00F02229"/>
    <w:rsid w:val="00F067B9"/>
    <w:rsid w:val="00F15A2F"/>
    <w:rsid w:val="00F34604"/>
    <w:rsid w:val="00F46E73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EBE5-0471-47C8-86F8-4CD3F5FA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22</cp:revision>
  <cp:lastPrinted>2015-05-22T14:58:00Z</cp:lastPrinted>
  <dcterms:created xsi:type="dcterms:W3CDTF">2015-08-18T16:04:00Z</dcterms:created>
  <dcterms:modified xsi:type="dcterms:W3CDTF">2015-08-20T12:17:00Z</dcterms:modified>
</cp:coreProperties>
</file>